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4F39" w14:textId="43F4BB40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>
        <w:rPr>
          <w:rFonts w:ascii="Tahoma" w:hAnsi="Tahoma" w:cs="Tahoma"/>
          <w:i/>
        </w:rPr>
        <w:t>4</w:t>
      </w:r>
      <w:r w:rsidR="00885264">
        <w:rPr>
          <w:rFonts w:ascii="Tahoma" w:hAnsi="Tahoma" w:cs="Tahoma"/>
          <w:i/>
        </w:rPr>
        <w:t>a</w:t>
      </w:r>
      <w:r w:rsidRPr="009E7DC3">
        <w:rPr>
          <w:rFonts w:ascii="Tahoma" w:hAnsi="Tahoma" w:cs="Tahoma"/>
          <w:i/>
        </w:rPr>
        <w:t xml:space="preserve"> Výzvy k podání nabídek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38A66" w14:textId="77777777" w:rsidR="00332D2E" w:rsidRDefault="00332D2E" w:rsidP="00332D2E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„Výměna stávajících svítidel za úsporná svítidla -</w:t>
            </w:r>
          </w:p>
          <w:p w14:paraId="2D21208E" w14:textId="77777777" w:rsidR="00332D2E" w:rsidRDefault="00332D2E" w:rsidP="00332D2E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FZŠ Brdičkova, Praha 13 a ZŠ Mládí, Praha 13“</w:t>
            </w:r>
          </w:p>
          <w:p w14:paraId="7AD189BA" w14:textId="77777777" w:rsidR="001930DF" w:rsidRDefault="00332D2E" w:rsidP="00332D2E">
            <w:pPr>
              <w:jc w:val="center"/>
              <w:rPr>
                <w:rFonts w:ascii="Tahoma" w:hAnsi="Tahoma" w:cs="Tahoma"/>
                <w:b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szCs w:val="28"/>
                <w:u w:val="single"/>
              </w:rPr>
              <w:t>Část 1 – FZŠ Brdičkova</w:t>
            </w:r>
          </w:p>
          <w:p w14:paraId="660FDB26" w14:textId="494518B4" w:rsidR="00332D2E" w:rsidRPr="002415D0" w:rsidRDefault="00332D2E" w:rsidP="00332D2E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23BB2032" w:rsidR="001930DF" w:rsidRPr="009865E3" w:rsidRDefault="001930DF" w:rsidP="00A873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A87333">
              <w:rPr>
                <w:rFonts w:ascii="Tahoma" w:hAnsi="Tahoma" w:cs="Tahoma"/>
                <w:b/>
                <w:bCs/>
              </w:rPr>
              <w:t xml:space="preserve">zadávacího </w:t>
            </w:r>
            <w:r w:rsidRPr="009865E3">
              <w:rPr>
                <w:rFonts w:ascii="Tahoma" w:hAnsi="Tahoma" w:cs="Tahoma"/>
                <w:b/>
                <w:bCs/>
              </w:rPr>
              <w:t>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1E0EE041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A87333">
              <w:rPr>
                <w:rFonts w:ascii="Tahoma" w:hAnsi="Tahoma" w:cs="Tahoma"/>
                <w:highlight w:val="cyan"/>
              </w:rPr>
              <w:t>zadávacího</w:t>
            </w:r>
            <w:r w:rsidR="006D0D71">
              <w:rPr>
                <w:rFonts w:ascii="Tahoma" w:hAnsi="Tahoma" w:cs="Tahoma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A87333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Ú</w:t>
            </w:r>
            <w:r w:rsidR="00F03049">
              <w:rPr>
                <w:rFonts w:ascii="Tahoma" w:hAnsi="Tahoma" w:cs="Tahoma"/>
                <w:sz w:val="16"/>
                <w:highlight w:val="yellow"/>
              </w:rPr>
              <w:t>Z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44C5D71C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A87333">
              <w:rPr>
                <w:rFonts w:ascii="Tahoma" w:hAnsi="Tahoma" w:cs="Tahoma"/>
                <w:sz w:val="18"/>
              </w:rPr>
              <w:t>ÚZ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6F59C3C2" w:rsidR="001930DF" w:rsidRPr="009865E3" w:rsidRDefault="001930DF" w:rsidP="00A87333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A87333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A8BC457" w14:textId="77777777" w:rsidR="002415D0" w:rsidRDefault="002415D0" w:rsidP="001930DF">
      <w:pPr>
        <w:rPr>
          <w:rFonts w:ascii="Tahoma" w:hAnsi="Tahoma" w:cs="Tahoma"/>
        </w:rPr>
      </w:pPr>
    </w:p>
    <w:p w14:paraId="59C95D29" w14:textId="77777777" w:rsidR="002415D0" w:rsidRPr="009865E3" w:rsidRDefault="002415D0" w:rsidP="002415D0">
      <w:pPr>
        <w:rPr>
          <w:rFonts w:ascii="Tahoma" w:hAnsi="Tahoma" w:cs="Tahoma"/>
          <w:b/>
          <w:highlight w:val="green"/>
        </w:rPr>
      </w:pPr>
    </w:p>
    <w:p w14:paraId="2EF7F6B4" w14:textId="66CED27E" w:rsidR="002415D0" w:rsidRDefault="002415D0" w:rsidP="002415D0">
      <w:pPr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A87333">
        <w:rPr>
          <w:rFonts w:ascii="Tahoma" w:hAnsi="Tahoma" w:cs="Tahoma"/>
          <w:highlight w:val="green"/>
        </w:rPr>
        <w:t xml:space="preserve">zadávacího </w:t>
      </w:r>
      <w:r w:rsidRPr="009865E3">
        <w:rPr>
          <w:rFonts w:ascii="Tahoma" w:hAnsi="Tahoma" w:cs="Tahoma"/>
          <w:highlight w:val="green"/>
        </w:rPr>
        <w:t>řízení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50EA1F9C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590E0E10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7C56ED34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1342C2">
        <w:rPr>
          <w:rFonts w:ascii="Tahoma" w:hAnsi="Tahoma" w:cs="Tahoma"/>
          <w:i/>
          <w:sz w:val="18"/>
        </w:rPr>
        <w:t>zadávacího</w:t>
      </w:r>
      <w:r w:rsidRPr="00AE4AD5">
        <w:rPr>
          <w:rFonts w:ascii="Tahoma" w:hAnsi="Tahoma" w:cs="Tahoma"/>
          <w:i/>
          <w:sz w:val="18"/>
        </w:rPr>
        <w:t xml:space="preserve">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342C2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32D2E"/>
    <w:rsid w:val="00346F6C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82FDD"/>
    <w:rsid w:val="00802A44"/>
    <w:rsid w:val="00823732"/>
    <w:rsid w:val="00885264"/>
    <w:rsid w:val="008A72CA"/>
    <w:rsid w:val="008D3154"/>
    <w:rsid w:val="008D718E"/>
    <w:rsid w:val="00922A2E"/>
    <w:rsid w:val="00964077"/>
    <w:rsid w:val="009A10ED"/>
    <w:rsid w:val="009A1777"/>
    <w:rsid w:val="009E2A61"/>
    <w:rsid w:val="00A30473"/>
    <w:rsid w:val="00A87333"/>
    <w:rsid w:val="00B4491B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F03049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CCB5-8D1E-448F-AB85-D6A1F64F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Stluková Emese JUDr. (P13)</cp:lastModifiedBy>
  <cp:revision>9</cp:revision>
  <cp:lastPrinted>2015-07-30T06:56:00Z</cp:lastPrinted>
  <dcterms:created xsi:type="dcterms:W3CDTF">2020-05-29T09:03:00Z</dcterms:created>
  <dcterms:modified xsi:type="dcterms:W3CDTF">2023-03-20T15:43:00Z</dcterms:modified>
</cp:coreProperties>
</file>